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ABD0" w14:textId="77777777" w:rsidR="001C233B" w:rsidRPr="00F70DE0" w:rsidRDefault="001C233B" w:rsidP="00256E3B">
      <w:pPr>
        <w:shd w:val="clear" w:color="auto" w:fill="FFFFFF"/>
        <w:spacing w:after="0" w:line="240" w:lineRule="auto"/>
        <w:rPr>
          <w:rFonts w:ascii="Georgia" w:eastAsia="Times New Roman" w:hAnsi="Georgia" w:cs="Arial"/>
          <w:b/>
          <w:bCs/>
          <w:kern w:val="0"/>
          <w14:ligatures w14:val="none"/>
        </w:rPr>
      </w:pPr>
    </w:p>
    <w:p w14:paraId="491EDDE2" w14:textId="39E05DC0" w:rsidR="001C233B" w:rsidRPr="00F70DE0" w:rsidRDefault="001C233B" w:rsidP="001C233B">
      <w:pPr>
        <w:shd w:val="clear" w:color="auto" w:fill="FFFFFF"/>
        <w:spacing w:after="0" w:line="240" w:lineRule="auto"/>
        <w:jc w:val="center"/>
        <w:rPr>
          <w:rFonts w:ascii="Georgia" w:eastAsia="Times New Roman" w:hAnsi="Georgia" w:cs="Arial"/>
          <w:b/>
          <w:bCs/>
          <w:kern w:val="0"/>
          <w14:ligatures w14:val="none"/>
        </w:rPr>
      </w:pPr>
      <w:r w:rsidRPr="00F70DE0">
        <w:rPr>
          <w:rFonts w:ascii="Georgia" w:eastAsia="Times New Roman" w:hAnsi="Georgia" w:cs="Arial"/>
          <w:b/>
          <w:bCs/>
          <w:noProof/>
          <w:kern w:val="0"/>
        </w:rPr>
        <w:drawing>
          <wp:inline distT="0" distB="0" distL="0" distR="0" wp14:anchorId="6F7965BD" wp14:editId="3FB68119">
            <wp:extent cx="1200647" cy="92138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948" cy="930826"/>
                    </a:xfrm>
                    <a:prstGeom prst="rect">
                      <a:avLst/>
                    </a:prstGeom>
                  </pic:spPr>
                </pic:pic>
              </a:graphicData>
            </a:graphic>
          </wp:inline>
        </w:drawing>
      </w:r>
    </w:p>
    <w:p w14:paraId="714286B8" w14:textId="77777777" w:rsidR="001C233B" w:rsidRDefault="001C233B" w:rsidP="00256E3B">
      <w:pPr>
        <w:shd w:val="clear" w:color="auto" w:fill="FFFFFF"/>
        <w:spacing w:after="0" w:line="240" w:lineRule="auto"/>
        <w:rPr>
          <w:rFonts w:ascii="Georgia" w:eastAsia="Times New Roman" w:hAnsi="Georgia" w:cs="Arial"/>
          <w:b/>
          <w:bCs/>
          <w:kern w:val="0"/>
          <w14:ligatures w14:val="none"/>
        </w:rPr>
      </w:pPr>
    </w:p>
    <w:p w14:paraId="64107E40" w14:textId="77777777" w:rsidR="006A7655" w:rsidRPr="00F70DE0" w:rsidRDefault="006A7655" w:rsidP="00256E3B">
      <w:pPr>
        <w:shd w:val="clear" w:color="auto" w:fill="FFFFFF"/>
        <w:spacing w:after="0" w:line="240" w:lineRule="auto"/>
        <w:rPr>
          <w:rFonts w:ascii="Georgia" w:eastAsia="Times New Roman" w:hAnsi="Georgia" w:cs="Arial"/>
          <w:b/>
          <w:bCs/>
          <w:kern w:val="0"/>
          <w14:ligatures w14:val="none"/>
        </w:rPr>
      </w:pPr>
    </w:p>
    <w:p w14:paraId="20E735B6" w14:textId="6BA342B2" w:rsidR="00256E3B" w:rsidRPr="00F70DE0" w:rsidRDefault="00256E3B" w:rsidP="00256E3B">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b/>
          <w:bCs/>
          <w:kern w:val="0"/>
          <w14:ligatures w14:val="none"/>
        </w:rPr>
        <w:t>For Immediate Release                    Contact:  Caitlin Foreman, Executive Director</w:t>
      </w:r>
    </w:p>
    <w:p w14:paraId="610459B0" w14:textId="2A63E0EA" w:rsidR="00256E3B" w:rsidRPr="00F70DE0" w:rsidRDefault="005C0F05" w:rsidP="00256E3B">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b/>
          <w:bCs/>
          <w:kern w:val="0"/>
          <w14:ligatures w14:val="none"/>
        </w:rPr>
        <w:t>March 24</w:t>
      </w:r>
      <w:r w:rsidR="00256E3B" w:rsidRPr="00F70DE0">
        <w:rPr>
          <w:rFonts w:ascii="Georgia" w:eastAsia="Times New Roman" w:hAnsi="Georgia" w:cs="Arial"/>
          <w:b/>
          <w:bCs/>
          <w:kern w:val="0"/>
          <w14:ligatures w14:val="none"/>
        </w:rPr>
        <w:t xml:space="preserve">, </w:t>
      </w:r>
      <w:proofErr w:type="gramStart"/>
      <w:r w:rsidR="00256E3B" w:rsidRPr="00F70DE0">
        <w:rPr>
          <w:rFonts w:ascii="Georgia" w:eastAsia="Times New Roman" w:hAnsi="Georgia" w:cs="Arial"/>
          <w:b/>
          <w:bCs/>
          <w:kern w:val="0"/>
          <w14:ligatures w14:val="none"/>
        </w:rPr>
        <w:t>2023</w:t>
      </w:r>
      <w:proofErr w:type="gramEnd"/>
      <w:r w:rsidR="00256E3B" w:rsidRPr="00F70DE0">
        <w:rPr>
          <w:rFonts w:ascii="Georgia" w:eastAsia="Times New Roman" w:hAnsi="Georgia" w:cs="Arial"/>
          <w:kern w:val="0"/>
          <w14:ligatures w14:val="none"/>
        </w:rPr>
        <w:t>                                             </w:t>
      </w:r>
      <w:r w:rsidR="00256E3B" w:rsidRPr="00F70DE0">
        <w:rPr>
          <w:rFonts w:ascii="Georgia" w:eastAsia="Times New Roman" w:hAnsi="Georgia" w:cs="Arial"/>
          <w:kern w:val="0"/>
          <w14:ligatures w14:val="none"/>
        </w:rPr>
        <w:tab/>
        <w:t xml:space="preserve">   </w:t>
      </w:r>
      <w:r w:rsidR="00256E3B" w:rsidRPr="00F70DE0">
        <w:rPr>
          <w:rFonts w:ascii="Georgia" w:eastAsia="Times New Roman" w:hAnsi="Georgia" w:cs="Arial"/>
          <w:b/>
          <w:bCs/>
          <w:kern w:val="0"/>
          <w14:ligatures w14:val="none"/>
        </w:rPr>
        <w:t>friends@friendsofch.org | 601-</w:t>
      </w:r>
      <w:r w:rsidR="001C233B" w:rsidRPr="00F70DE0">
        <w:rPr>
          <w:rFonts w:ascii="Georgia" w:eastAsia="Times New Roman" w:hAnsi="Georgia" w:cs="Arial"/>
          <w:b/>
          <w:bCs/>
          <w:kern w:val="0"/>
          <w14:ligatures w14:val="none"/>
        </w:rPr>
        <w:t>502-5582</w:t>
      </w:r>
    </w:p>
    <w:p w14:paraId="7EF19538" w14:textId="77777777" w:rsidR="00256E3B" w:rsidRPr="00F70DE0" w:rsidRDefault="00256E3B" w:rsidP="00256E3B">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kern w:val="0"/>
          <w14:ligatures w14:val="none"/>
        </w:rPr>
        <w:t> </w:t>
      </w:r>
    </w:p>
    <w:p w14:paraId="14F66ED9" w14:textId="1F378EDA" w:rsidR="00256E3B" w:rsidRPr="006A7655" w:rsidRDefault="00256E3B" w:rsidP="00256E3B">
      <w:pPr>
        <w:shd w:val="clear" w:color="auto" w:fill="FFFFFF"/>
        <w:spacing w:after="0" w:line="240" w:lineRule="auto"/>
        <w:jc w:val="center"/>
        <w:rPr>
          <w:rFonts w:ascii="Georgia" w:eastAsia="Times New Roman" w:hAnsi="Georgia" w:cs="Arial"/>
          <w:smallCaps/>
          <w:kern w:val="0"/>
          <w:sz w:val="28"/>
          <w:szCs w:val="28"/>
          <w14:ligatures w14:val="none"/>
        </w:rPr>
      </w:pPr>
      <w:r w:rsidRPr="006A7655">
        <w:rPr>
          <w:rFonts w:ascii="Georgia" w:eastAsia="Times New Roman" w:hAnsi="Georgia" w:cs="Arial"/>
          <w:smallCaps/>
          <w:kern w:val="0"/>
          <w:sz w:val="28"/>
          <w:szCs w:val="28"/>
          <w14:ligatures w14:val="none"/>
        </w:rPr>
        <w:t xml:space="preserve">Friends of Children’s Hospital </w:t>
      </w:r>
      <w:r w:rsidR="005C0F05" w:rsidRPr="006A7655">
        <w:rPr>
          <w:rFonts w:ascii="Georgia" w:eastAsia="Times New Roman" w:hAnsi="Georgia" w:cs="Arial"/>
          <w:smallCaps/>
          <w:kern w:val="0"/>
          <w:sz w:val="28"/>
          <w:szCs w:val="28"/>
          <w14:ligatures w14:val="none"/>
        </w:rPr>
        <w:t xml:space="preserve">Raises </w:t>
      </w:r>
      <w:r w:rsidR="00830387" w:rsidRPr="006A7655">
        <w:rPr>
          <w:rFonts w:ascii="Georgia" w:eastAsia="Times New Roman" w:hAnsi="Georgia" w:cs="Arial"/>
          <w:smallCaps/>
          <w:kern w:val="0"/>
          <w:sz w:val="28"/>
          <w:szCs w:val="28"/>
          <w14:ligatures w14:val="none"/>
        </w:rPr>
        <w:t>$71,000</w:t>
      </w:r>
      <w:r w:rsidR="005C0F05" w:rsidRPr="006A7655">
        <w:rPr>
          <w:rFonts w:ascii="Georgia" w:eastAsia="Times New Roman" w:hAnsi="Georgia" w:cs="Arial"/>
          <w:smallCaps/>
          <w:kern w:val="0"/>
          <w:sz w:val="28"/>
          <w:szCs w:val="28"/>
          <w14:ligatures w14:val="none"/>
        </w:rPr>
        <w:t xml:space="preserve"> at Inaugural Clay Shoot</w:t>
      </w:r>
    </w:p>
    <w:p w14:paraId="4D0724B7" w14:textId="77777777" w:rsidR="00256E3B" w:rsidRPr="00F70DE0" w:rsidRDefault="00256E3B" w:rsidP="00256E3B">
      <w:pPr>
        <w:shd w:val="clear" w:color="auto" w:fill="FFFFFF"/>
        <w:spacing w:after="0" w:line="240" w:lineRule="auto"/>
        <w:jc w:val="center"/>
        <w:rPr>
          <w:rFonts w:ascii="Georgia" w:eastAsia="Times New Roman" w:hAnsi="Georgia" w:cs="Arial"/>
          <w:kern w:val="0"/>
          <w14:ligatures w14:val="none"/>
        </w:rPr>
      </w:pPr>
      <w:r w:rsidRPr="00F70DE0">
        <w:rPr>
          <w:rFonts w:ascii="Georgia" w:eastAsia="Times New Roman" w:hAnsi="Georgia" w:cs="Arial"/>
          <w:kern w:val="0"/>
          <w14:ligatures w14:val="none"/>
        </w:rPr>
        <w:t> </w:t>
      </w:r>
    </w:p>
    <w:p w14:paraId="5D0BF6F5" w14:textId="281FA56D" w:rsidR="007F56FD" w:rsidRPr="00F70DE0" w:rsidRDefault="001C233B" w:rsidP="005C0F05">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b/>
          <w:bCs/>
          <w:kern w:val="0"/>
          <w14:ligatures w14:val="none"/>
        </w:rPr>
        <w:t>JACKSON, MISS</w:t>
      </w:r>
      <w:r w:rsidR="00256E3B" w:rsidRPr="00F70DE0">
        <w:rPr>
          <w:rFonts w:ascii="Georgia" w:eastAsia="Times New Roman" w:hAnsi="Georgia" w:cs="Arial"/>
          <w:b/>
          <w:bCs/>
          <w:kern w:val="0"/>
          <w14:ligatures w14:val="none"/>
        </w:rPr>
        <w:t>. – </w:t>
      </w:r>
      <w:r w:rsidR="005C0F05" w:rsidRPr="00F70DE0">
        <w:rPr>
          <w:rFonts w:ascii="Georgia" w:eastAsia="Times New Roman" w:hAnsi="Georgia" w:cs="Arial"/>
          <w:b/>
          <w:bCs/>
          <w:kern w:val="0"/>
          <w14:ligatures w14:val="none"/>
        </w:rPr>
        <w:t>March 24</w:t>
      </w:r>
      <w:r w:rsidR="00256E3B" w:rsidRPr="00F70DE0">
        <w:rPr>
          <w:rFonts w:ascii="Georgia" w:eastAsia="Times New Roman" w:hAnsi="Georgia" w:cs="Arial"/>
          <w:b/>
          <w:bCs/>
          <w:kern w:val="0"/>
          <w14:ligatures w14:val="none"/>
        </w:rPr>
        <w:t>, 2023: </w:t>
      </w:r>
      <w:r w:rsidR="00D13636" w:rsidRPr="00F70DE0">
        <w:rPr>
          <w:rFonts w:ascii="Georgia" w:eastAsia="Times New Roman" w:hAnsi="Georgia" w:cs="Arial"/>
          <w:kern w:val="0"/>
          <w14:ligatures w14:val="none"/>
        </w:rPr>
        <w:t xml:space="preserve">Friends of Children’s Hospital raised </w:t>
      </w:r>
      <w:r w:rsidR="00605269" w:rsidRPr="00F70DE0">
        <w:rPr>
          <w:rFonts w:ascii="Georgia" w:eastAsia="Times New Roman" w:hAnsi="Georgia" w:cs="Arial"/>
          <w:kern w:val="0"/>
          <w14:ligatures w14:val="none"/>
        </w:rPr>
        <w:t>$</w:t>
      </w:r>
      <w:r w:rsidR="005E1E88" w:rsidRPr="00F70DE0">
        <w:rPr>
          <w:rFonts w:ascii="Georgia" w:eastAsia="Times New Roman" w:hAnsi="Georgia" w:cs="Arial"/>
          <w:kern w:val="0"/>
          <w14:ligatures w14:val="none"/>
        </w:rPr>
        <w:t>71,000</w:t>
      </w:r>
      <w:r w:rsidR="00D13636" w:rsidRPr="00F70DE0">
        <w:rPr>
          <w:rFonts w:ascii="Georgia" w:eastAsia="Times New Roman" w:hAnsi="Georgia" w:cs="Arial"/>
          <w:kern w:val="0"/>
          <w14:ligatures w14:val="none"/>
        </w:rPr>
        <w:t xml:space="preserve"> at </w:t>
      </w:r>
      <w:r w:rsidR="005E1E88" w:rsidRPr="00F70DE0">
        <w:rPr>
          <w:rFonts w:ascii="Georgia" w:eastAsia="Times New Roman" w:hAnsi="Georgia" w:cs="Arial"/>
          <w:kern w:val="0"/>
          <w14:ligatures w14:val="none"/>
        </w:rPr>
        <w:t>its</w:t>
      </w:r>
      <w:r w:rsidR="00D13636" w:rsidRPr="00F70DE0">
        <w:rPr>
          <w:rFonts w:ascii="Georgia" w:eastAsia="Times New Roman" w:hAnsi="Georgia" w:cs="Arial"/>
          <w:kern w:val="0"/>
          <w14:ligatures w14:val="none"/>
        </w:rPr>
        <w:t xml:space="preserve"> first-ever Clays for Kids sporting clay tournament </w:t>
      </w:r>
      <w:r w:rsidRPr="00F70DE0">
        <w:rPr>
          <w:rFonts w:ascii="Georgia" w:eastAsia="Times New Roman" w:hAnsi="Georgia" w:cs="Arial"/>
          <w:kern w:val="0"/>
          <w14:ligatures w14:val="none"/>
        </w:rPr>
        <w:t xml:space="preserve">on Thursday, </w:t>
      </w:r>
      <w:r w:rsidR="00D13636" w:rsidRPr="00F70DE0">
        <w:rPr>
          <w:rFonts w:ascii="Georgia" w:eastAsia="Times New Roman" w:hAnsi="Georgia" w:cs="Arial"/>
          <w:kern w:val="0"/>
          <w14:ligatures w14:val="none"/>
        </w:rPr>
        <w:t>March 23</w:t>
      </w:r>
      <w:r w:rsidRPr="00F70DE0">
        <w:rPr>
          <w:rFonts w:ascii="Georgia" w:eastAsia="Times New Roman" w:hAnsi="Georgia" w:cs="Arial"/>
          <w:kern w:val="0"/>
          <w14:ligatures w14:val="none"/>
        </w:rPr>
        <w:t>, 2023.</w:t>
      </w:r>
    </w:p>
    <w:p w14:paraId="5154DF11" w14:textId="3FFE639F" w:rsidR="00AC00C0" w:rsidRPr="00F70DE0" w:rsidRDefault="00AC00C0" w:rsidP="005C0F05">
      <w:pPr>
        <w:shd w:val="clear" w:color="auto" w:fill="FFFFFF"/>
        <w:spacing w:after="0" w:line="240" w:lineRule="auto"/>
        <w:rPr>
          <w:rFonts w:ascii="Georgia" w:eastAsia="Times New Roman" w:hAnsi="Georgia" w:cs="Arial"/>
          <w:kern w:val="0"/>
          <w14:ligatures w14:val="none"/>
        </w:rPr>
      </w:pPr>
    </w:p>
    <w:p w14:paraId="10EE7FAA" w14:textId="77777777" w:rsidR="001C233B" w:rsidRPr="00F70DE0" w:rsidRDefault="007961F5" w:rsidP="005C0F05">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kern w:val="0"/>
          <w14:ligatures w14:val="none"/>
        </w:rPr>
        <w:t>Twenty-nine</w:t>
      </w:r>
      <w:r w:rsidR="005E1E88" w:rsidRPr="00F70DE0">
        <w:rPr>
          <w:rFonts w:ascii="Georgia" w:eastAsia="Times New Roman" w:hAnsi="Georgia" w:cs="Arial"/>
          <w:kern w:val="0"/>
          <w14:ligatures w14:val="none"/>
        </w:rPr>
        <w:t xml:space="preserve"> registered</w:t>
      </w:r>
      <w:r w:rsidR="005723FD" w:rsidRPr="00F70DE0">
        <w:rPr>
          <w:rFonts w:ascii="Georgia" w:eastAsia="Times New Roman" w:hAnsi="Georgia" w:cs="Arial"/>
          <w:kern w:val="0"/>
          <w14:ligatures w14:val="none"/>
        </w:rPr>
        <w:t xml:space="preserve"> teams and </w:t>
      </w:r>
      <w:r w:rsidRPr="00F70DE0">
        <w:rPr>
          <w:rFonts w:ascii="Georgia" w:eastAsia="Times New Roman" w:hAnsi="Georgia" w:cs="Arial"/>
          <w:kern w:val="0"/>
          <w14:ligatures w14:val="none"/>
        </w:rPr>
        <w:t>116</w:t>
      </w:r>
      <w:r w:rsidR="005723FD" w:rsidRPr="00F70DE0">
        <w:rPr>
          <w:rFonts w:ascii="Georgia" w:eastAsia="Times New Roman" w:hAnsi="Georgia" w:cs="Arial"/>
          <w:kern w:val="0"/>
          <w14:ligatures w14:val="none"/>
        </w:rPr>
        <w:t xml:space="preserve"> </w:t>
      </w:r>
      <w:r w:rsidR="005E1E88" w:rsidRPr="00F70DE0">
        <w:rPr>
          <w:rFonts w:ascii="Georgia" w:eastAsia="Times New Roman" w:hAnsi="Georgia" w:cs="Arial"/>
          <w:kern w:val="0"/>
          <w14:ligatures w14:val="none"/>
        </w:rPr>
        <w:t>shooters</w:t>
      </w:r>
      <w:r w:rsidR="005723FD" w:rsidRPr="00F70DE0">
        <w:rPr>
          <w:rFonts w:ascii="Georgia" w:eastAsia="Times New Roman" w:hAnsi="Georgia" w:cs="Arial"/>
          <w:kern w:val="0"/>
          <w14:ligatures w14:val="none"/>
        </w:rPr>
        <w:t xml:space="preserve"> participated in the </w:t>
      </w:r>
      <w:r w:rsidR="00AC00C0" w:rsidRPr="00F70DE0">
        <w:rPr>
          <w:rFonts w:ascii="Georgia" w:eastAsia="Times New Roman" w:hAnsi="Georgia" w:cs="Arial"/>
          <w:kern w:val="0"/>
          <w14:ligatures w14:val="none"/>
        </w:rPr>
        <w:t xml:space="preserve">tournament, which was held </w:t>
      </w:r>
      <w:r w:rsidR="005E1E88" w:rsidRPr="00F70DE0">
        <w:rPr>
          <w:rFonts w:ascii="Georgia" w:eastAsia="Times New Roman" w:hAnsi="Georgia" w:cs="Arial"/>
          <w:kern w:val="0"/>
          <w14:ligatures w14:val="none"/>
        </w:rPr>
        <w:t>at</w:t>
      </w:r>
      <w:r w:rsidR="00AC00C0" w:rsidRPr="00F70DE0">
        <w:rPr>
          <w:rFonts w:ascii="Georgia" w:eastAsia="Times New Roman" w:hAnsi="Georgia" w:cs="Arial"/>
          <w:kern w:val="0"/>
          <w14:ligatures w14:val="none"/>
        </w:rPr>
        <w:t xml:space="preserve"> Providence Hill Farm</w:t>
      </w:r>
      <w:r w:rsidR="005723FD" w:rsidRPr="00F70DE0">
        <w:rPr>
          <w:rFonts w:ascii="Georgia" w:eastAsia="Times New Roman" w:hAnsi="Georgia" w:cs="Arial"/>
          <w:kern w:val="0"/>
          <w14:ligatures w14:val="none"/>
        </w:rPr>
        <w:t xml:space="preserve"> in Jackson. The action-packed day included a catered lunch</w:t>
      </w:r>
      <w:r w:rsidR="005E1E88" w:rsidRPr="00F70DE0">
        <w:rPr>
          <w:rFonts w:ascii="Georgia" w:eastAsia="Times New Roman" w:hAnsi="Georgia" w:cs="Arial"/>
          <w:kern w:val="0"/>
          <w14:ligatures w14:val="none"/>
        </w:rPr>
        <w:t xml:space="preserve"> donated by </w:t>
      </w:r>
      <w:proofErr w:type="spellStart"/>
      <w:r w:rsidR="005E1E88" w:rsidRPr="00F70DE0">
        <w:rPr>
          <w:rFonts w:ascii="Georgia" w:eastAsia="Times New Roman" w:hAnsi="Georgia" w:cs="Arial"/>
          <w:kern w:val="0"/>
          <w14:ligatures w14:val="none"/>
        </w:rPr>
        <w:t>Aplos</w:t>
      </w:r>
      <w:proofErr w:type="spellEnd"/>
      <w:r w:rsidR="005723FD" w:rsidRPr="00F70DE0">
        <w:rPr>
          <w:rFonts w:ascii="Georgia" w:eastAsia="Times New Roman" w:hAnsi="Georgia" w:cs="Arial"/>
          <w:kern w:val="0"/>
          <w14:ligatures w14:val="none"/>
        </w:rPr>
        <w:t xml:space="preserve">, </w:t>
      </w:r>
      <w:r w:rsidR="005E1E88" w:rsidRPr="00F70DE0">
        <w:rPr>
          <w:rFonts w:ascii="Georgia" w:eastAsia="Times New Roman" w:hAnsi="Georgia" w:cs="Arial"/>
          <w:kern w:val="0"/>
          <w14:ligatures w14:val="none"/>
        </w:rPr>
        <w:t>a</w:t>
      </w:r>
      <w:r w:rsidR="005723FD" w:rsidRPr="00F70DE0">
        <w:rPr>
          <w:rFonts w:ascii="Georgia" w:eastAsia="Times New Roman" w:hAnsi="Georgia" w:cs="Arial"/>
          <w:kern w:val="0"/>
          <w14:ligatures w14:val="none"/>
        </w:rPr>
        <w:t xml:space="preserve">fternoon shoot, </w:t>
      </w:r>
      <w:r w:rsidR="00830387" w:rsidRPr="00F70DE0">
        <w:rPr>
          <w:rFonts w:ascii="Georgia" w:eastAsia="Times New Roman" w:hAnsi="Georgia" w:cs="Arial"/>
          <w:kern w:val="0"/>
          <w14:ligatures w14:val="none"/>
        </w:rPr>
        <w:t xml:space="preserve">reception, </w:t>
      </w:r>
      <w:r w:rsidR="005723FD" w:rsidRPr="00F70DE0">
        <w:rPr>
          <w:rFonts w:ascii="Georgia" w:eastAsia="Times New Roman" w:hAnsi="Georgia" w:cs="Arial"/>
          <w:kern w:val="0"/>
          <w14:ligatures w14:val="none"/>
        </w:rPr>
        <w:t>and awards ceremony</w:t>
      </w:r>
      <w:r w:rsidRPr="00F70DE0">
        <w:rPr>
          <w:rFonts w:ascii="Georgia" w:eastAsia="Times New Roman" w:hAnsi="Georgia" w:cs="Arial"/>
          <w:kern w:val="0"/>
          <w14:ligatures w14:val="none"/>
        </w:rPr>
        <w:t>.</w:t>
      </w:r>
    </w:p>
    <w:p w14:paraId="44A0C8B5" w14:textId="77777777" w:rsidR="001C233B" w:rsidRPr="00F70DE0" w:rsidRDefault="001C233B" w:rsidP="005C0F05">
      <w:pPr>
        <w:shd w:val="clear" w:color="auto" w:fill="FFFFFF"/>
        <w:spacing w:after="0" w:line="240" w:lineRule="auto"/>
        <w:rPr>
          <w:rFonts w:ascii="Georgia" w:eastAsia="Times New Roman" w:hAnsi="Georgia" w:cs="Arial"/>
          <w:kern w:val="0"/>
          <w14:ligatures w14:val="none"/>
        </w:rPr>
      </w:pPr>
    </w:p>
    <w:p w14:paraId="06217B4B" w14:textId="28A45D6C" w:rsidR="007961F5" w:rsidRPr="00F70DE0" w:rsidRDefault="00605269" w:rsidP="005C0F05">
      <w:pPr>
        <w:shd w:val="clear" w:color="auto" w:fill="FFFFFF"/>
        <w:spacing w:after="0" w:line="240" w:lineRule="auto"/>
        <w:rPr>
          <w:rFonts w:ascii="Georgia" w:hAnsi="Georgia" w:cs="Arial"/>
          <w:shd w:val="clear" w:color="auto" w:fill="FFFFFF"/>
        </w:rPr>
      </w:pPr>
      <w:r w:rsidRPr="00F70DE0">
        <w:rPr>
          <w:rFonts w:ascii="Georgia" w:eastAsia="Times New Roman" w:hAnsi="Georgia" w:cs="Arial"/>
          <w:kern w:val="0"/>
          <w14:ligatures w14:val="none"/>
        </w:rPr>
        <w:t xml:space="preserve">First South Farm Credit, </w:t>
      </w:r>
      <w:r w:rsidRPr="00F70DE0">
        <w:rPr>
          <w:rFonts w:ascii="Georgia" w:hAnsi="Georgia" w:cs="Arial"/>
          <w:shd w:val="clear" w:color="auto" w:fill="FFFFFF"/>
        </w:rPr>
        <w:t>a financial cooperative providing lending and financial services for country living and ag purposes</w:t>
      </w:r>
      <w:r w:rsidR="00C919B5" w:rsidRPr="00F70DE0">
        <w:rPr>
          <w:rFonts w:ascii="Georgia" w:hAnsi="Georgia" w:cs="Arial"/>
          <w:shd w:val="clear" w:color="auto" w:fill="FFFFFF"/>
        </w:rPr>
        <w:t xml:space="preserve"> throughout Mississippi, was the tournament’s Presenting Sponsor.</w:t>
      </w:r>
    </w:p>
    <w:p w14:paraId="584310F8" w14:textId="1FEEF235" w:rsidR="00C919B5" w:rsidRPr="00F70DE0" w:rsidRDefault="00C919B5" w:rsidP="005C0F05">
      <w:pPr>
        <w:shd w:val="clear" w:color="auto" w:fill="FFFFFF"/>
        <w:spacing w:after="0" w:line="240" w:lineRule="auto"/>
        <w:rPr>
          <w:rFonts w:ascii="Georgia" w:hAnsi="Georgia" w:cs="Arial"/>
          <w:shd w:val="clear" w:color="auto" w:fill="FFFFFF"/>
        </w:rPr>
      </w:pPr>
    </w:p>
    <w:p w14:paraId="0DF84E92" w14:textId="0A51A347" w:rsidR="00C919B5" w:rsidRPr="00F70DE0" w:rsidRDefault="00C919B5" w:rsidP="00C919B5">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kern w:val="0"/>
          <w14:ligatures w14:val="none"/>
        </w:rPr>
        <w:t>“Special thanks go out to First South as well as every corporate sponsor, team and individual player who joined us at our Clays for Kids tournament and made the event not only a lot of fun but a huge success,” said Friends of Children’s Hospital Board Chairman John Scarbrough.</w:t>
      </w:r>
    </w:p>
    <w:p w14:paraId="4D2BE0E8" w14:textId="77777777" w:rsidR="007961F5" w:rsidRPr="00F70DE0" w:rsidRDefault="007961F5" w:rsidP="005C0F05">
      <w:pPr>
        <w:shd w:val="clear" w:color="auto" w:fill="FFFFFF"/>
        <w:spacing w:after="0" w:line="240" w:lineRule="auto"/>
        <w:rPr>
          <w:rFonts w:ascii="Georgia" w:eastAsia="Times New Roman" w:hAnsi="Georgia" w:cs="Arial"/>
          <w:kern w:val="0"/>
          <w14:ligatures w14:val="none"/>
        </w:rPr>
      </w:pPr>
    </w:p>
    <w:p w14:paraId="6D227C98" w14:textId="7C984A27" w:rsidR="00C7025B" w:rsidRPr="00F70DE0" w:rsidRDefault="007961F5" w:rsidP="005C0F05">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kern w:val="0"/>
          <w14:ligatures w14:val="none"/>
        </w:rPr>
        <w:t xml:space="preserve">Team </w:t>
      </w:r>
      <w:r w:rsidR="005E1E88" w:rsidRPr="00F70DE0">
        <w:rPr>
          <w:rFonts w:ascii="Georgia" w:eastAsia="Times New Roman" w:hAnsi="Georgia" w:cs="Arial"/>
          <w:kern w:val="0"/>
          <w14:ligatures w14:val="none"/>
        </w:rPr>
        <w:t xml:space="preserve">“Triples C’s” </w:t>
      </w:r>
      <w:r w:rsidR="005723FD" w:rsidRPr="00F70DE0">
        <w:rPr>
          <w:rFonts w:ascii="Georgia" w:eastAsia="Times New Roman" w:hAnsi="Georgia" w:cs="Arial"/>
          <w:kern w:val="0"/>
          <w14:ligatures w14:val="none"/>
        </w:rPr>
        <w:t>took home the prize</w:t>
      </w:r>
      <w:r w:rsidR="00A30BAB" w:rsidRPr="00F70DE0">
        <w:rPr>
          <w:rFonts w:ascii="Georgia" w:eastAsia="Times New Roman" w:hAnsi="Georgia" w:cs="Arial"/>
          <w:kern w:val="0"/>
          <w14:ligatures w14:val="none"/>
        </w:rPr>
        <w:t xml:space="preserve"> of Highest Overall Team</w:t>
      </w:r>
      <w:r w:rsidRPr="00F70DE0">
        <w:rPr>
          <w:rFonts w:ascii="Georgia" w:eastAsia="Times New Roman" w:hAnsi="Georgia" w:cs="Arial"/>
          <w:kern w:val="0"/>
          <w14:ligatures w14:val="none"/>
        </w:rPr>
        <w:t xml:space="preserve"> with a score of 200</w:t>
      </w:r>
      <w:r w:rsidR="00C919B5" w:rsidRPr="00F70DE0">
        <w:rPr>
          <w:rFonts w:ascii="Georgia" w:eastAsia="Times New Roman" w:hAnsi="Georgia" w:cs="Arial"/>
          <w:kern w:val="0"/>
          <w14:ligatures w14:val="none"/>
        </w:rPr>
        <w:t xml:space="preserve"> out of a possible 208</w:t>
      </w:r>
      <w:r w:rsidR="005723FD" w:rsidRPr="00F70DE0">
        <w:rPr>
          <w:rFonts w:ascii="Georgia" w:eastAsia="Times New Roman" w:hAnsi="Georgia" w:cs="Arial"/>
          <w:kern w:val="0"/>
          <w14:ligatures w14:val="none"/>
        </w:rPr>
        <w:t>.</w:t>
      </w:r>
      <w:r w:rsidR="00A30BAB" w:rsidRPr="00F70DE0">
        <w:rPr>
          <w:rFonts w:ascii="Georgia" w:eastAsia="Times New Roman" w:hAnsi="Georgia" w:cs="Arial"/>
          <w:kern w:val="0"/>
          <w14:ligatures w14:val="none"/>
        </w:rPr>
        <w:t xml:space="preserve"> </w:t>
      </w:r>
      <w:r w:rsidR="00C7025B" w:rsidRPr="00F70DE0">
        <w:rPr>
          <w:rFonts w:ascii="Georgia" w:eastAsia="Times New Roman" w:hAnsi="Georgia" w:cs="Arial"/>
          <w:kern w:val="0"/>
          <w14:ligatures w14:val="none"/>
        </w:rPr>
        <w:t xml:space="preserve">John </w:t>
      </w:r>
      <w:proofErr w:type="spellStart"/>
      <w:r w:rsidR="00C7025B" w:rsidRPr="00F70DE0">
        <w:rPr>
          <w:rFonts w:ascii="Georgia" w:eastAsia="Times New Roman" w:hAnsi="Georgia" w:cs="Arial"/>
          <w:kern w:val="0"/>
          <w14:ligatures w14:val="none"/>
        </w:rPr>
        <w:t>Lindigrin</w:t>
      </w:r>
      <w:proofErr w:type="spellEnd"/>
      <w:r w:rsidR="00C7025B" w:rsidRPr="00F70DE0">
        <w:rPr>
          <w:rFonts w:ascii="Georgia" w:eastAsia="Times New Roman" w:hAnsi="Georgia" w:cs="Arial"/>
          <w:kern w:val="0"/>
          <w14:ligatures w14:val="none"/>
        </w:rPr>
        <w:t xml:space="preserve"> of Vicksburg, who participated on the Triple C’s team, earned the tournament’s title of Highest Overall Shooter with a near perfect score of 51. </w:t>
      </w:r>
    </w:p>
    <w:p w14:paraId="6E26607F" w14:textId="77777777" w:rsidR="00C7025B" w:rsidRPr="00F70DE0" w:rsidRDefault="00C7025B" w:rsidP="005C0F05">
      <w:pPr>
        <w:shd w:val="clear" w:color="auto" w:fill="FFFFFF"/>
        <w:spacing w:after="0" w:line="240" w:lineRule="auto"/>
        <w:rPr>
          <w:rFonts w:ascii="Georgia" w:eastAsia="Times New Roman" w:hAnsi="Georgia" w:cs="Arial"/>
          <w:kern w:val="0"/>
          <w14:ligatures w14:val="none"/>
        </w:rPr>
      </w:pPr>
    </w:p>
    <w:p w14:paraId="188D7293" w14:textId="5F12C542" w:rsidR="005723FD" w:rsidRPr="00F70DE0" w:rsidRDefault="00A30BAB" w:rsidP="005C0F05">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kern w:val="0"/>
          <w14:ligatures w14:val="none"/>
        </w:rPr>
        <w:t xml:space="preserve">When asked what drew </w:t>
      </w:r>
      <w:r w:rsidR="00C919B5" w:rsidRPr="00F70DE0">
        <w:rPr>
          <w:rFonts w:ascii="Georgia" w:eastAsia="Times New Roman" w:hAnsi="Georgia" w:cs="Arial"/>
          <w:kern w:val="0"/>
          <w14:ligatures w14:val="none"/>
        </w:rPr>
        <w:t>the winning team</w:t>
      </w:r>
      <w:r w:rsidRPr="00F70DE0">
        <w:rPr>
          <w:rFonts w:ascii="Georgia" w:eastAsia="Times New Roman" w:hAnsi="Georgia" w:cs="Arial"/>
          <w:kern w:val="0"/>
          <w14:ligatures w14:val="none"/>
        </w:rPr>
        <w:t xml:space="preserve"> to the clay shoot, team member Hunter Boyer replied it was his </w:t>
      </w:r>
      <w:r w:rsidR="007961F5" w:rsidRPr="00F70DE0">
        <w:rPr>
          <w:rFonts w:ascii="Georgia" w:eastAsia="Times New Roman" w:hAnsi="Georgia" w:cs="Arial"/>
          <w:kern w:val="0"/>
          <w14:ligatures w14:val="none"/>
        </w:rPr>
        <w:t xml:space="preserve">4-year-old </w:t>
      </w:r>
      <w:r w:rsidRPr="00F70DE0">
        <w:rPr>
          <w:rFonts w:ascii="Georgia" w:eastAsia="Times New Roman" w:hAnsi="Georgia" w:cs="Arial"/>
          <w:kern w:val="0"/>
          <w14:ligatures w14:val="none"/>
        </w:rPr>
        <w:t xml:space="preserve">son, Brooks, who </w:t>
      </w:r>
      <w:r w:rsidR="001C233B" w:rsidRPr="00F70DE0">
        <w:rPr>
          <w:rFonts w:ascii="Georgia" w:eastAsia="Times New Roman" w:hAnsi="Georgia" w:cs="Arial"/>
          <w:kern w:val="0"/>
          <w14:ligatures w14:val="none"/>
        </w:rPr>
        <w:t>was</w:t>
      </w:r>
      <w:r w:rsidRPr="00F70DE0">
        <w:rPr>
          <w:rFonts w:ascii="Georgia" w:eastAsia="Times New Roman" w:hAnsi="Georgia" w:cs="Arial"/>
          <w:kern w:val="0"/>
          <w14:ligatures w14:val="none"/>
        </w:rPr>
        <w:t xml:space="preserve"> a patient at Children’s of Mississippi </w:t>
      </w:r>
      <w:r w:rsidR="007961F5" w:rsidRPr="00F70DE0">
        <w:rPr>
          <w:rFonts w:ascii="Georgia" w:eastAsia="Times New Roman" w:hAnsi="Georgia" w:cs="Arial"/>
          <w:kern w:val="0"/>
          <w14:ligatures w14:val="none"/>
        </w:rPr>
        <w:t>after a recent scare that required emergency surgery and a stay in the hospital.</w:t>
      </w:r>
    </w:p>
    <w:p w14:paraId="6DF1A948" w14:textId="77777777" w:rsidR="00A30BAB" w:rsidRPr="00F70DE0" w:rsidRDefault="00A30BAB" w:rsidP="005C0F05">
      <w:pPr>
        <w:shd w:val="clear" w:color="auto" w:fill="FFFFFF"/>
        <w:spacing w:after="0" w:line="240" w:lineRule="auto"/>
        <w:rPr>
          <w:rFonts w:ascii="Georgia" w:eastAsia="Times New Roman" w:hAnsi="Georgia" w:cs="Arial"/>
          <w:kern w:val="0"/>
          <w14:ligatures w14:val="none"/>
        </w:rPr>
      </w:pPr>
    </w:p>
    <w:p w14:paraId="0875E460" w14:textId="455575E3" w:rsidR="007961F5" w:rsidRPr="00F70DE0" w:rsidRDefault="007961F5" w:rsidP="005C0F05">
      <w:pPr>
        <w:shd w:val="clear" w:color="auto" w:fill="FFFFFF"/>
        <w:spacing w:after="0" w:line="240" w:lineRule="auto"/>
        <w:rPr>
          <w:rFonts w:ascii="Georgia" w:eastAsia="Times New Roman" w:hAnsi="Georgia" w:cs="Arial"/>
          <w:kern w:val="0"/>
          <w14:ligatures w14:val="none"/>
        </w:rPr>
      </w:pPr>
      <w:r w:rsidRPr="00F70DE0">
        <w:rPr>
          <w:rFonts w:ascii="Georgia" w:eastAsia="Times New Roman" w:hAnsi="Georgia" w:cs="Arial"/>
          <w:kern w:val="0"/>
          <w14:ligatures w14:val="none"/>
        </w:rPr>
        <w:t xml:space="preserve">“It's incredibly </w:t>
      </w:r>
      <w:r w:rsidR="00605269" w:rsidRPr="00F70DE0">
        <w:rPr>
          <w:rFonts w:ascii="Georgia" w:eastAsia="Times New Roman" w:hAnsi="Georgia" w:cs="Arial"/>
          <w:kern w:val="0"/>
          <w14:ligatures w14:val="none"/>
        </w:rPr>
        <w:t>rewarding</w:t>
      </w:r>
      <w:r w:rsidRPr="00F70DE0">
        <w:rPr>
          <w:rFonts w:ascii="Georgia" w:eastAsia="Times New Roman" w:hAnsi="Georgia" w:cs="Arial"/>
          <w:kern w:val="0"/>
          <w14:ligatures w14:val="none"/>
        </w:rPr>
        <w:t xml:space="preserve"> knowing every dollar raised from today’s event will be poured directly back into the children’s hospital, where everyday kids like Brooks will receive life-changing care,” said Friends of Children’s Hospital Executive Director Caitlin Foreman. </w:t>
      </w:r>
    </w:p>
    <w:p w14:paraId="2DFC127C" w14:textId="77777777" w:rsidR="002E5752" w:rsidRPr="00F70DE0" w:rsidRDefault="002E5752" w:rsidP="005C0F05">
      <w:pPr>
        <w:shd w:val="clear" w:color="auto" w:fill="FFFFFF"/>
        <w:spacing w:after="0" w:line="240" w:lineRule="auto"/>
        <w:rPr>
          <w:rFonts w:ascii="Georgia" w:eastAsia="Times New Roman" w:hAnsi="Georgia" w:cs="Arial"/>
          <w:kern w:val="0"/>
          <w14:ligatures w14:val="none"/>
        </w:rPr>
      </w:pPr>
    </w:p>
    <w:p w14:paraId="403C23FE" w14:textId="103B09A1" w:rsidR="002E5752" w:rsidRPr="00F70DE0" w:rsidRDefault="00C528DF" w:rsidP="005C0F05">
      <w:pPr>
        <w:shd w:val="clear" w:color="auto" w:fill="FFFFFF"/>
        <w:spacing w:after="0" w:line="240" w:lineRule="auto"/>
        <w:rPr>
          <w:rFonts w:ascii="Georgia" w:eastAsia="Times New Roman" w:hAnsi="Georgia" w:cs="Arial"/>
          <w:kern w:val="0"/>
          <w14:ligatures w14:val="none"/>
        </w:rPr>
      </w:pPr>
      <w:r w:rsidRPr="00F70DE0">
        <w:rPr>
          <w:rFonts w:ascii="Georgia" w:hAnsi="Georgia"/>
          <w:color w:val="030A17"/>
          <w:shd w:val="clear" w:color="auto" w:fill="FFFFFF"/>
        </w:rPr>
        <w:t>A key component to the success of the event was</w:t>
      </w:r>
      <w:r w:rsidR="003E3990" w:rsidRPr="00F70DE0">
        <w:rPr>
          <w:rFonts w:ascii="Georgia" w:hAnsi="Georgia"/>
          <w:color w:val="030A17"/>
          <w:shd w:val="clear" w:color="auto" w:fill="FFFFFF"/>
        </w:rPr>
        <w:t xml:space="preserve"> </w:t>
      </w:r>
      <w:r w:rsidR="008064AF" w:rsidRPr="00F70DE0">
        <w:rPr>
          <w:rFonts w:ascii="Georgia" w:hAnsi="Georgia"/>
          <w:color w:val="030A17"/>
          <w:shd w:val="clear" w:color="auto" w:fill="FFFFFF"/>
        </w:rPr>
        <w:t>v</w:t>
      </w:r>
      <w:r w:rsidR="00295513" w:rsidRPr="00F70DE0">
        <w:rPr>
          <w:rFonts w:ascii="Georgia" w:hAnsi="Georgia"/>
          <w:color w:val="030A17"/>
          <w:shd w:val="clear" w:color="auto" w:fill="FFFFFF"/>
        </w:rPr>
        <w:t>olunteer</w:t>
      </w:r>
      <w:r w:rsidR="006B56F1" w:rsidRPr="00F70DE0">
        <w:rPr>
          <w:rFonts w:ascii="Georgia" w:hAnsi="Georgia"/>
          <w:color w:val="030A17"/>
          <w:shd w:val="clear" w:color="auto" w:fill="FFFFFF"/>
        </w:rPr>
        <w:t xml:space="preserve"> recruitment</w:t>
      </w:r>
      <w:r w:rsidR="00E31E4E" w:rsidRPr="00F70DE0">
        <w:rPr>
          <w:rFonts w:ascii="Georgia" w:hAnsi="Georgia"/>
          <w:color w:val="030A17"/>
          <w:shd w:val="clear" w:color="auto" w:fill="FFFFFF"/>
        </w:rPr>
        <w:t xml:space="preserve">. </w:t>
      </w:r>
      <w:r w:rsidR="007946BD" w:rsidRPr="00F70DE0">
        <w:rPr>
          <w:rFonts w:ascii="Georgia" w:hAnsi="Georgia"/>
          <w:color w:val="030A17"/>
          <w:shd w:val="clear" w:color="auto" w:fill="FFFFFF"/>
        </w:rPr>
        <w:t xml:space="preserve">Presenting Sponsor Paul </w:t>
      </w:r>
      <w:proofErr w:type="spellStart"/>
      <w:r w:rsidR="007946BD" w:rsidRPr="00F70DE0">
        <w:rPr>
          <w:rFonts w:ascii="Georgia" w:hAnsi="Georgia"/>
          <w:color w:val="030A17"/>
          <w:shd w:val="clear" w:color="auto" w:fill="FFFFFF"/>
        </w:rPr>
        <w:t>Moak</w:t>
      </w:r>
      <w:proofErr w:type="spellEnd"/>
      <w:r w:rsidR="007946BD" w:rsidRPr="00F70DE0">
        <w:rPr>
          <w:rFonts w:ascii="Georgia" w:hAnsi="Georgia"/>
          <w:color w:val="030A17"/>
          <w:shd w:val="clear" w:color="auto" w:fill="FFFFFF"/>
        </w:rPr>
        <w:t xml:space="preserve"> Honda stepped up in a big way</w:t>
      </w:r>
      <w:r w:rsidR="006817BB" w:rsidRPr="00F70DE0">
        <w:rPr>
          <w:rFonts w:ascii="Georgia" w:hAnsi="Georgia"/>
          <w:color w:val="030A17"/>
          <w:shd w:val="clear" w:color="auto" w:fill="FFFFFF"/>
        </w:rPr>
        <w:t xml:space="preserve">, </w:t>
      </w:r>
      <w:r w:rsidR="0096618C" w:rsidRPr="00F70DE0">
        <w:rPr>
          <w:rFonts w:ascii="Georgia" w:hAnsi="Georgia"/>
          <w:color w:val="030A17"/>
          <w:shd w:val="clear" w:color="auto" w:fill="FFFFFF"/>
        </w:rPr>
        <w:t>providing half of the tournament’s required volunteer manpower.</w:t>
      </w:r>
      <w:r w:rsidR="00AE503B" w:rsidRPr="00F70DE0">
        <w:rPr>
          <w:rFonts w:ascii="Georgia" w:hAnsi="Georgia"/>
          <w:color w:val="030A17"/>
          <w:shd w:val="clear" w:color="auto" w:fill="FFFFFF"/>
        </w:rPr>
        <w:t xml:space="preserve"> </w:t>
      </w:r>
      <w:r w:rsidR="00AD34A9" w:rsidRPr="00F70DE0">
        <w:rPr>
          <w:rFonts w:ascii="Georgia" w:hAnsi="Georgia"/>
        </w:rPr>
        <w:t>“</w:t>
      </w:r>
      <w:r w:rsidR="00F70DE0" w:rsidRPr="00F70DE0">
        <w:rPr>
          <w:rFonts w:ascii="Georgia" w:hAnsi="Georgia"/>
        </w:rPr>
        <w:t xml:space="preserve">We were grateful to have so many </w:t>
      </w:r>
      <w:r w:rsidR="00F70DE0" w:rsidRPr="00F70DE0">
        <w:rPr>
          <w:rFonts w:ascii="Georgia" w:hAnsi="Georgia"/>
        </w:rPr>
        <w:t xml:space="preserve">caring, compassionate volunteers </w:t>
      </w:r>
      <w:r w:rsidR="00F70DE0" w:rsidRPr="00F70DE0">
        <w:rPr>
          <w:rFonts w:ascii="Georgia" w:hAnsi="Georgia"/>
        </w:rPr>
        <w:t xml:space="preserve">out there </w:t>
      </w:r>
      <w:r w:rsidR="00F70DE0" w:rsidRPr="00F70DE0">
        <w:rPr>
          <w:rFonts w:ascii="Georgia" w:hAnsi="Georgia"/>
        </w:rPr>
        <w:t>to help us carry out our missio</w:t>
      </w:r>
      <w:r w:rsidR="00F70DE0" w:rsidRPr="00F70DE0">
        <w:rPr>
          <w:rFonts w:ascii="Georgia" w:hAnsi="Georgia"/>
        </w:rPr>
        <w:t>n,” said Foreman.</w:t>
      </w:r>
      <w:r w:rsidR="00BE3731" w:rsidRPr="00F70DE0">
        <w:rPr>
          <w:rFonts w:ascii="Georgia" w:hAnsi="Georgia"/>
          <w:color w:val="030A17"/>
          <w:shd w:val="clear" w:color="auto" w:fill="FFFFFF"/>
        </w:rPr>
        <w:t xml:space="preserve"> </w:t>
      </w:r>
      <w:r w:rsidR="00BE3731" w:rsidRPr="00F70DE0">
        <w:rPr>
          <w:rFonts w:ascii="Georgia" w:hAnsi="Georgia"/>
        </w:rPr>
        <w:t>“None of this would have been possible without the generosity of our volunteers</w:t>
      </w:r>
      <w:r w:rsidR="006A7655">
        <w:rPr>
          <w:rFonts w:ascii="Georgia" w:hAnsi="Georgia"/>
        </w:rPr>
        <w:t xml:space="preserve"> and donors</w:t>
      </w:r>
      <w:r w:rsidR="00F70DE0" w:rsidRPr="00F70DE0">
        <w:rPr>
          <w:rFonts w:ascii="Georgia" w:hAnsi="Georgia"/>
        </w:rPr>
        <w:t>.”</w:t>
      </w:r>
    </w:p>
    <w:p w14:paraId="7A985855" w14:textId="4181B109" w:rsidR="001C233B" w:rsidRPr="00F70DE0" w:rsidRDefault="001C233B" w:rsidP="005C0F05">
      <w:pPr>
        <w:shd w:val="clear" w:color="auto" w:fill="FFFFFF"/>
        <w:spacing w:after="0" w:line="240" w:lineRule="auto"/>
        <w:rPr>
          <w:rFonts w:ascii="Georgia" w:eastAsia="Times New Roman" w:hAnsi="Georgia" w:cs="Arial"/>
          <w:kern w:val="0"/>
          <w14:ligatures w14:val="none"/>
        </w:rPr>
      </w:pPr>
    </w:p>
    <w:p w14:paraId="6856B835" w14:textId="49CE4B52" w:rsidR="00C919B5" w:rsidRPr="00F70DE0" w:rsidRDefault="001C233B" w:rsidP="00F70DE0">
      <w:pPr>
        <w:spacing w:after="0" w:line="240" w:lineRule="auto"/>
        <w:rPr>
          <w:rFonts w:ascii="Georgia" w:hAnsi="Georgia" w:cs="Arial"/>
          <w:shd w:val="clear" w:color="auto" w:fill="FFFFFF"/>
        </w:rPr>
      </w:pPr>
      <w:r w:rsidRPr="00F70DE0">
        <w:rPr>
          <w:rFonts w:ascii="Georgia" w:hAnsi="Georgia" w:cs="Arial"/>
          <w:shd w:val="clear" w:color="auto" w:fill="FFFFFF"/>
        </w:rPr>
        <w:t>Funds raised at the Clay for Kids tournament help support critical children’s hospital projects–both big and small–that not only provide an extra caring touch for the patients and their family members but also support updated hospital and clinic facilities, patient services and more.</w:t>
      </w:r>
    </w:p>
    <w:p w14:paraId="1D03002F" w14:textId="172AC4B2" w:rsidR="00605269" w:rsidRPr="00F70DE0" w:rsidRDefault="00605269" w:rsidP="006D0431">
      <w:pPr>
        <w:spacing w:after="0" w:line="240" w:lineRule="auto"/>
        <w:rPr>
          <w:rFonts w:ascii="Georgia" w:hAnsi="Georgia" w:cs="Arial"/>
          <w:shd w:val="clear" w:color="auto" w:fill="FFFFFF"/>
        </w:rPr>
      </w:pPr>
    </w:p>
    <w:p w14:paraId="33B3985F" w14:textId="69181C8B" w:rsidR="002D1080" w:rsidRPr="00F70DE0" w:rsidRDefault="002D1080" w:rsidP="00256E3B">
      <w:pPr>
        <w:shd w:val="clear" w:color="auto" w:fill="FFFFFF"/>
        <w:spacing w:after="0" w:line="240" w:lineRule="auto"/>
        <w:rPr>
          <w:rFonts w:ascii="Georgia" w:eastAsia="Times New Roman" w:hAnsi="Georgia" w:cs="Arial"/>
          <w:b/>
          <w:bCs/>
          <w:kern w:val="0"/>
          <w:u w:val="single"/>
          <w14:ligatures w14:val="none"/>
        </w:rPr>
      </w:pPr>
      <w:r w:rsidRPr="00F70DE0">
        <w:rPr>
          <w:rFonts w:ascii="Georgia" w:eastAsia="Times New Roman" w:hAnsi="Georgia" w:cs="Arial"/>
          <w:b/>
          <w:bCs/>
          <w:kern w:val="0"/>
          <w:u w:val="single"/>
          <w14:ligatures w14:val="none"/>
        </w:rPr>
        <w:t>About Friends of Children’s Hospital</w:t>
      </w:r>
    </w:p>
    <w:p w14:paraId="66261C6C" w14:textId="3EC9F29E" w:rsidR="00A76155" w:rsidRPr="00F70DE0" w:rsidRDefault="002D1080">
      <w:pPr>
        <w:rPr>
          <w:rFonts w:ascii="Georgia" w:hAnsi="Georgia"/>
        </w:rPr>
      </w:pPr>
      <w:r w:rsidRPr="00F70DE0">
        <w:rPr>
          <w:rFonts w:ascii="Georgia" w:hAnsi="Georgia"/>
        </w:rPr>
        <w:t xml:space="preserve">Friends of Children’s Hospital, founded in 1989 by a group of dedicated volunteers from across the state, supports Mississippi’s only children’s hospital by driving fundraising, growing </w:t>
      </w:r>
      <w:proofErr w:type="gramStart"/>
      <w:r w:rsidRPr="00F70DE0">
        <w:rPr>
          <w:rFonts w:ascii="Georgia" w:hAnsi="Georgia"/>
        </w:rPr>
        <w:t>volunteerism</w:t>
      </w:r>
      <w:proofErr w:type="gramEnd"/>
      <w:r w:rsidRPr="00F70DE0">
        <w:rPr>
          <w:rFonts w:ascii="Georgia" w:hAnsi="Georgia"/>
        </w:rPr>
        <w:t xml:space="preserve"> and building awareness. Since its inception more than 30 years ago, the nonprofit organization has raised more than $45 million to purchase state-of-the-art equipment, construct new facilities and provide vitally important services for all pediatric patients. For more information about Friends of Children’s Hospital, please visit www.friendsofch.org or email friends@friendsofch.org.</w:t>
      </w:r>
    </w:p>
    <w:p w14:paraId="61F682B5" w14:textId="62BAA687" w:rsidR="00256E3B" w:rsidRPr="00F70DE0" w:rsidRDefault="00256E3B" w:rsidP="00256E3B">
      <w:pPr>
        <w:jc w:val="center"/>
        <w:rPr>
          <w:rFonts w:ascii="Georgia" w:hAnsi="Georgia"/>
        </w:rPr>
      </w:pPr>
      <w:r w:rsidRPr="00F70DE0">
        <w:rPr>
          <w:rFonts w:ascii="Georgia" w:hAnsi="Georgia"/>
        </w:rPr>
        <w:t>###</w:t>
      </w:r>
    </w:p>
    <w:sectPr w:rsidR="00256E3B" w:rsidRPr="00F70DE0" w:rsidSect="001C233B">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3B"/>
    <w:rsid w:val="00027D04"/>
    <w:rsid w:val="00092968"/>
    <w:rsid w:val="000B7B68"/>
    <w:rsid w:val="000D2A70"/>
    <w:rsid w:val="001504A3"/>
    <w:rsid w:val="00161087"/>
    <w:rsid w:val="001C233B"/>
    <w:rsid w:val="00256E3B"/>
    <w:rsid w:val="00295168"/>
    <w:rsid w:val="00295513"/>
    <w:rsid w:val="0029788D"/>
    <w:rsid w:val="002D1080"/>
    <w:rsid w:val="002E1E1E"/>
    <w:rsid w:val="002E5752"/>
    <w:rsid w:val="00304385"/>
    <w:rsid w:val="00340418"/>
    <w:rsid w:val="00380026"/>
    <w:rsid w:val="003E3990"/>
    <w:rsid w:val="004D243F"/>
    <w:rsid w:val="004E79DF"/>
    <w:rsid w:val="005723FD"/>
    <w:rsid w:val="00594F49"/>
    <w:rsid w:val="00595B67"/>
    <w:rsid w:val="005A1C96"/>
    <w:rsid w:val="005C0F05"/>
    <w:rsid w:val="005D0C42"/>
    <w:rsid w:val="005E1E88"/>
    <w:rsid w:val="00605269"/>
    <w:rsid w:val="00650BBA"/>
    <w:rsid w:val="00652F54"/>
    <w:rsid w:val="006817BB"/>
    <w:rsid w:val="0068686A"/>
    <w:rsid w:val="006A7655"/>
    <w:rsid w:val="006A7EB8"/>
    <w:rsid w:val="006B56F1"/>
    <w:rsid w:val="006D0431"/>
    <w:rsid w:val="007240F5"/>
    <w:rsid w:val="007550AD"/>
    <w:rsid w:val="007946BD"/>
    <w:rsid w:val="007961F5"/>
    <w:rsid w:val="007D22AA"/>
    <w:rsid w:val="007F56FD"/>
    <w:rsid w:val="008064AF"/>
    <w:rsid w:val="00826F8B"/>
    <w:rsid w:val="00830387"/>
    <w:rsid w:val="00915E05"/>
    <w:rsid w:val="0096208B"/>
    <w:rsid w:val="0096618C"/>
    <w:rsid w:val="00A04EB2"/>
    <w:rsid w:val="00A30BAB"/>
    <w:rsid w:val="00A563A9"/>
    <w:rsid w:val="00A76155"/>
    <w:rsid w:val="00AC00C0"/>
    <w:rsid w:val="00AD1F3F"/>
    <w:rsid w:val="00AD34A9"/>
    <w:rsid w:val="00AE503B"/>
    <w:rsid w:val="00AF62EB"/>
    <w:rsid w:val="00B14D53"/>
    <w:rsid w:val="00B371A5"/>
    <w:rsid w:val="00B408DF"/>
    <w:rsid w:val="00B54BFD"/>
    <w:rsid w:val="00B86687"/>
    <w:rsid w:val="00BB6E1C"/>
    <w:rsid w:val="00BE3731"/>
    <w:rsid w:val="00C528DF"/>
    <w:rsid w:val="00C7025B"/>
    <w:rsid w:val="00C9103C"/>
    <w:rsid w:val="00C919B5"/>
    <w:rsid w:val="00CE3983"/>
    <w:rsid w:val="00D001CE"/>
    <w:rsid w:val="00D12235"/>
    <w:rsid w:val="00D13636"/>
    <w:rsid w:val="00D454C6"/>
    <w:rsid w:val="00DA2EE4"/>
    <w:rsid w:val="00DB3C23"/>
    <w:rsid w:val="00E27958"/>
    <w:rsid w:val="00E31E4E"/>
    <w:rsid w:val="00E33A9F"/>
    <w:rsid w:val="00E35C12"/>
    <w:rsid w:val="00E52903"/>
    <w:rsid w:val="00E84AC8"/>
    <w:rsid w:val="00EC1F50"/>
    <w:rsid w:val="00F13779"/>
    <w:rsid w:val="00F32C77"/>
    <w:rsid w:val="00F70DE0"/>
    <w:rsid w:val="00F954AE"/>
    <w:rsid w:val="00FA7174"/>
    <w:rsid w:val="00FB3547"/>
    <w:rsid w:val="00FD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3A61"/>
  <w15:chartTrackingRefBased/>
  <w15:docId w15:val="{174ECDD8-8989-4B44-AC9E-6BFACBC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E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56E3B"/>
    <w:rPr>
      <w:color w:val="0000FF"/>
      <w:u w:val="single"/>
    </w:rPr>
  </w:style>
  <w:style w:type="character" w:styleId="CommentReference">
    <w:name w:val="annotation reference"/>
    <w:basedOn w:val="DefaultParagraphFont"/>
    <w:uiPriority w:val="99"/>
    <w:semiHidden/>
    <w:unhideWhenUsed/>
    <w:rsid w:val="000D2A70"/>
    <w:rPr>
      <w:sz w:val="16"/>
      <w:szCs w:val="16"/>
    </w:rPr>
  </w:style>
  <w:style w:type="paragraph" w:styleId="CommentText">
    <w:name w:val="annotation text"/>
    <w:basedOn w:val="Normal"/>
    <w:link w:val="CommentTextChar"/>
    <w:uiPriority w:val="99"/>
    <w:semiHidden/>
    <w:unhideWhenUsed/>
    <w:rsid w:val="000D2A70"/>
    <w:pPr>
      <w:spacing w:line="240" w:lineRule="auto"/>
    </w:pPr>
    <w:rPr>
      <w:sz w:val="20"/>
      <w:szCs w:val="20"/>
    </w:rPr>
  </w:style>
  <w:style w:type="character" w:customStyle="1" w:styleId="CommentTextChar">
    <w:name w:val="Comment Text Char"/>
    <w:basedOn w:val="DefaultParagraphFont"/>
    <w:link w:val="CommentText"/>
    <w:uiPriority w:val="99"/>
    <w:semiHidden/>
    <w:rsid w:val="000D2A70"/>
    <w:rPr>
      <w:sz w:val="20"/>
      <w:szCs w:val="20"/>
    </w:rPr>
  </w:style>
  <w:style w:type="paragraph" w:styleId="CommentSubject">
    <w:name w:val="annotation subject"/>
    <w:basedOn w:val="CommentText"/>
    <w:next w:val="CommentText"/>
    <w:link w:val="CommentSubjectChar"/>
    <w:uiPriority w:val="99"/>
    <w:semiHidden/>
    <w:unhideWhenUsed/>
    <w:rsid w:val="000D2A70"/>
    <w:rPr>
      <w:b/>
      <w:bCs/>
    </w:rPr>
  </w:style>
  <w:style w:type="character" w:customStyle="1" w:styleId="CommentSubjectChar">
    <w:name w:val="Comment Subject Char"/>
    <w:basedOn w:val="CommentTextChar"/>
    <w:link w:val="CommentSubject"/>
    <w:uiPriority w:val="99"/>
    <w:semiHidden/>
    <w:rsid w:val="000D2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4150">
      <w:bodyDiv w:val="1"/>
      <w:marLeft w:val="0"/>
      <w:marRight w:val="0"/>
      <w:marTop w:val="0"/>
      <w:marBottom w:val="0"/>
      <w:divBdr>
        <w:top w:val="none" w:sz="0" w:space="0" w:color="auto"/>
        <w:left w:val="none" w:sz="0" w:space="0" w:color="auto"/>
        <w:bottom w:val="none" w:sz="0" w:space="0" w:color="auto"/>
        <w:right w:val="none" w:sz="0" w:space="0" w:color="auto"/>
      </w:divBdr>
    </w:div>
    <w:div w:id="1015035517">
      <w:bodyDiv w:val="1"/>
      <w:marLeft w:val="0"/>
      <w:marRight w:val="0"/>
      <w:marTop w:val="0"/>
      <w:marBottom w:val="0"/>
      <w:divBdr>
        <w:top w:val="none" w:sz="0" w:space="0" w:color="auto"/>
        <w:left w:val="none" w:sz="0" w:space="0" w:color="auto"/>
        <w:bottom w:val="none" w:sz="0" w:space="0" w:color="auto"/>
        <w:right w:val="none" w:sz="0" w:space="0" w:color="auto"/>
      </w:divBdr>
    </w:div>
    <w:div w:id="1065490079">
      <w:bodyDiv w:val="1"/>
      <w:marLeft w:val="0"/>
      <w:marRight w:val="0"/>
      <w:marTop w:val="0"/>
      <w:marBottom w:val="0"/>
      <w:divBdr>
        <w:top w:val="none" w:sz="0" w:space="0" w:color="auto"/>
        <w:left w:val="none" w:sz="0" w:space="0" w:color="auto"/>
        <w:bottom w:val="none" w:sz="0" w:space="0" w:color="auto"/>
        <w:right w:val="none" w:sz="0" w:space="0" w:color="auto"/>
      </w:divBdr>
    </w:div>
    <w:div w:id="15524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230354-2194-4c19-9b3d-380bad97a2fa" xsi:nil="true"/>
    <lcf76f155ced4ddcb4097134ff3c332f xmlns="7e8adbe4-cbe9-471c-8379-080587479a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DE88D7D20054685757EE7CFB333EB" ma:contentTypeVersion="16" ma:contentTypeDescription="Create a new document." ma:contentTypeScope="" ma:versionID="c1dff7815d7da8dbaf7c5ef9d8b9d908">
  <xsd:schema xmlns:xsd="http://www.w3.org/2001/XMLSchema" xmlns:xs="http://www.w3.org/2001/XMLSchema" xmlns:p="http://schemas.microsoft.com/office/2006/metadata/properties" xmlns:ns2="7e8adbe4-cbe9-471c-8379-080587479a7b" xmlns:ns3="91230354-2194-4c19-9b3d-380bad97a2fa" targetNamespace="http://schemas.microsoft.com/office/2006/metadata/properties" ma:root="true" ma:fieldsID="d9aded2d9f85f4715db9c7fb39adba7e" ns2:_="" ns3:_="">
    <xsd:import namespace="7e8adbe4-cbe9-471c-8379-080587479a7b"/>
    <xsd:import namespace="91230354-2194-4c19-9b3d-380bad97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adbe4-cbe9-471c-8379-08058747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60eed-e818-405a-9183-13b041ac9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30354-2194-4c19-9b3d-380bad97a2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94c4c-98f0-4354-b68b-87629d875519}" ma:internalName="TaxCatchAll" ma:showField="CatchAllData" ma:web="91230354-2194-4c19-9b3d-380bad97a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18F33-0607-4FDE-91FC-E6C4DE0A17E0}">
  <ds:schemaRefs>
    <ds:schemaRef ds:uri="http://schemas.microsoft.com/office/2006/metadata/properties"/>
    <ds:schemaRef ds:uri="http://schemas.microsoft.com/office/infopath/2007/PartnerControls"/>
    <ds:schemaRef ds:uri="91230354-2194-4c19-9b3d-380bad97a2fa"/>
    <ds:schemaRef ds:uri="7e8adbe4-cbe9-471c-8379-080587479a7b"/>
  </ds:schemaRefs>
</ds:datastoreItem>
</file>

<file path=customXml/itemProps2.xml><?xml version="1.0" encoding="utf-8"?>
<ds:datastoreItem xmlns:ds="http://schemas.openxmlformats.org/officeDocument/2006/customXml" ds:itemID="{240EE9EE-C990-4D9E-9A97-119E82A6248C}">
  <ds:schemaRefs>
    <ds:schemaRef ds:uri="http://schemas.microsoft.com/sharepoint/v3/contenttype/forms"/>
  </ds:schemaRefs>
</ds:datastoreItem>
</file>

<file path=customXml/itemProps3.xml><?xml version="1.0" encoding="utf-8"?>
<ds:datastoreItem xmlns:ds="http://schemas.openxmlformats.org/officeDocument/2006/customXml" ds:itemID="{DDDE934A-9BCC-48CD-A6F1-08CFE706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adbe4-cbe9-471c-8379-080587479a7b"/>
    <ds:schemaRef ds:uri="91230354-2194-4c19-9b3d-380bad97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Ferguson</dc:creator>
  <cp:keywords/>
  <dc:description/>
  <cp:lastModifiedBy>Caitlin Foreman</cp:lastModifiedBy>
  <cp:revision>59</cp:revision>
  <dcterms:created xsi:type="dcterms:W3CDTF">2023-03-24T19:57:00Z</dcterms:created>
  <dcterms:modified xsi:type="dcterms:W3CDTF">2023-03-24T20:52:00Z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0x01010028EDE88D7D20054685757EE7CFB333EB</vt:lpwstr>
  </property>
  <property fmtid="{D5CDD505-2E9C-101B-9397-08002B2CF9AE}" pid="3" name="MediaServiceImageTags">
    <vt:lpwstr/>
  </property>
</Properties>
</file>